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22DDF" w:rsidRDefault="00600A2F" w14:paraId="22591774" w14:textId="5757456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:rsidRPr="001C640C" w:rsidR="00D30B1B" w:rsidP="5A4B275B" w:rsidRDefault="00D30B1B" w14:paraId="345F5368" w14:noSpellErr="1" w14:textId="6A44A497">
      <w:pPr>
        <w:pStyle w:val="Normal"/>
        <w:rPr>
          <w:sz w:val="22"/>
          <w:szCs w:val="22"/>
        </w:rPr>
      </w:pPr>
    </w:p>
    <w:p w:rsidRPr="00203627" w:rsidR="001A69F3" w:rsidP="001A69F3" w:rsidRDefault="001A17AB" w14:paraId="480F8DA1" w14:textId="77777777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Pr="00203627" w:rsidR="001A69F3">
        <w:rPr>
          <w:rFonts w:ascii="Calibri" w:hAnsi="Calibri" w:cs="Calibri"/>
          <w:sz w:val="20"/>
        </w:rPr>
        <w:t xml:space="preserve"> by</w:t>
      </w:r>
    </w:p>
    <w:p w:rsidR="00203627" w:rsidP="001A69F3" w:rsidRDefault="001A69F3" w14:paraId="17B932F5" w14:textId="77777777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:rsidR="001A69F3" w:rsidP="001A69F3" w:rsidRDefault="001A69F3" w14:paraId="36E48FD6" w14:textId="77777777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:rsidR="001A69F3" w:rsidP="001A69F3" w:rsidRDefault="001A69F3" w14:paraId="796ECC5F" w14:textId="77777777">
      <w:pPr>
        <w:jc w:val="center"/>
        <w:rPr>
          <w:rFonts w:ascii="Calibri" w:hAnsi="Calibri" w:cs="Calibri"/>
          <w:szCs w:val="24"/>
        </w:rPr>
      </w:pPr>
    </w:p>
    <w:p w:rsidR="001A69F3" w:rsidP="001A69F3" w:rsidRDefault="001A69F3" w14:paraId="2AA34B3B" w14:textId="77777777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:rsidRPr="007011F5" w:rsidR="001A69F3" w:rsidP="001A69F3" w:rsidRDefault="001A69F3" w14:paraId="5589CD81" w14:textId="77777777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:rsidRPr="00FD4646" w:rsidR="00922DDF" w:rsidRDefault="00922DDF" w14:paraId="229DBB1C" w14:textId="77777777">
      <w:pPr>
        <w:rPr>
          <w:rFonts w:ascii="Calibri" w:hAnsi="Calibri" w:cs="Calibri"/>
        </w:rPr>
      </w:pPr>
    </w:p>
    <w:p w:rsidRPr="00FD4646" w:rsidR="00D30B1B" w:rsidRDefault="00D30B1B" w14:paraId="181FF492" w14:textId="77777777">
      <w:pPr>
        <w:rPr>
          <w:rFonts w:ascii="Calibri" w:hAnsi="Calibri" w:cs="Calibri"/>
        </w:rPr>
      </w:pPr>
    </w:p>
    <w:p w:rsidRPr="00FD22FC" w:rsidR="00395D6C" w:rsidP="007244DB" w:rsidRDefault="00922DDF" w14:paraId="1CF63EE3" w14:textId="77777777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:rsidR="003B3C00" w:rsidP="003B3C00" w:rsidRDefault="003B3C00" w14:paraId="47DC6A0E" w14:textId="7777777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:rsidR="003B3C00" w:rsidP="003B3C00" w:rsidRDefault="003B3C00" w14:paraId="6DDD64E3" w14:textId="77777777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:rsidR="003B3C00" w:rsidP="003B3C00" w:rsidRDefault="003B3C00" w14:paraId="61745572" w14:textId="7777777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:rsidRPr="00FD22FC" w:rsidR="006416AD" w:rsidP="007244DB" w:rsidRDefault="006416AD" w14:paraId="2046176A" w14:textId="77777777">
      <w:pPr>
        <w:jc w:val="center"/>
        <w:rPr>
          <w:rFonts w:ascii="Calibri" w:hAnsi="Calibri" w:cs="Calibri"/>
          <w:sz w:val="24"/>
          <w:szCs w:val="24"/>
        </w:rPr>
      </w:pPr>
    </w:p>
    <w:p w:rsidRPr="00FD22FC" w:rsidR="00922DDF" w:rsidP="5A4B275B" w:rsidRDefault="00EF664C" w14:paraId="3BFD10D4" w14:textId="6D2F347A">
      <w:pPr>
        <w:pStyle w:val="Heading1"/>
        <w:rPr>
          <w:rFonts w:ascii="Calibri" w:hAnsi="Calibri" w:cs="Calibri"/>
          <w:b w:val="1"/>
          <w:bCs w:val="1"/>
          <w:sz w:val="24"/>
          <w:szCs w:val="24"/>
        </w:rPr>
      </w:pPr>
      <w:r w:rsidRPr="5A4B275B" w:rsidR="00EF664C">
        <w:rPr>
          <w:rFonts w:ascii="Calibri" w:hAnsi="Calibri" w:cs="Calibri"/>
          <w:b w:val="1"/>
          <w:bCs w:val="1"/>
          <w:sz w:val="24"/>
          <w:szCs w:val="24"/>
        </w:rPr>
        <w:t>Friday</w:t>
      </w:r>
      <w:r w:rsidRPr="5A4B275B" w:rsidR="005B319B">
        <w:rPr>
          <w:rFonts w:ascii="Calibri" w:hAnsi="Calibri" w:cs="Calibri"/>
          <w:b w:val="1"/>
          <w:bCs w:val="1"/>
          <w:sz w:val="24"/>
          <w:szCs w:val="24"/>
        </w:rPr>
        <w:t xml:space="preserve">, January </w:t>
      </w:r>
      <w:r w:rsidRPr="5A4B275B" w:rsidR="72BD867C">
        <w:rPr>
          <w:rFonts w:ascii="Calibri" w:hAnsi="Calibri" w:cs="Calibri"/>
          <w:b w:val="1"/>
          <w:bCs w:val="1"/>
          <w:sz w:val="24"/>
          <w:szCs w:val="24"/>
        </w:rPr>
        <w:t>19, 2024</w:t>
      </w:r>
    </w:p>
    <w:p w:rsidRPr="00FD22FC" w:rsidR="007C0754" w:rsidP="007244DB" w:rsidRDefault="00922DDF" w14:paraId="767B6E41" w14:textId="05C4D169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:rsidRPr="007E48C5" w:rsidR="00BA3F0F" w:rsidP="007244DB" w:rsidRDefault="00E17D08" w14:paraId="78419A43" w14:textId="02EB248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  <w:r w:rsidR="002C23C0">
        <w:rPr>
          <w:rFonts w:ascii="Calibri" w:hAnsi="Calibri" w:cs="Calibri"/>
          <w:b/>
          <w:sz w:val="24"/>
          <w:szCs w:val="24"/>
        </w:rPr>
        <w:t xml:space="preserve"> and </w:t>
      </w:r>
      <w:r w:rsidR="00A240D8">
        <w:rPr>
          <w:rFonts w:ascii="Calibri" w:hAnsi="Calibri" w:cs="Calibri"/>
          <w:b/>
          <w:sz w:val="24"/>
          <w:szCs w:val="24"/>
        </w:rPr>
        <w:t>SNGH Heart Hospital Learning Center</w:t>
      </w:r>
    </w:p>
    <w:p w:rsidRPr="00FD22FC" w:rsidR="00675D44" w:rsidP="007244DB" w:rsidRDefault="00675D44" w14:paraId="07C7F6DA" w14:textId="77777777">
      <w:pPr>
        <w:jc w:val="center"/>
        <w:rPr>
          <w:rFonts w:ascii="Calibri" w:hAnsi="Calibri" w:cs="Calibri"/>
          <w:sz w:val="24"/>
          <w:szCs w:val="24"/>
        </w:rPr>
      </w:pPr>
    </w:p>
    <w:p w:rsidRPr="00600A2F" w:rsidR="00702E97" w:rsidP="00600A2F" w:rsidRDefault="00B8455A" w14:paraId="7D1CE530" w14:textId="52C143CC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:rsidR="007D6915" w:rsidP="008E628D" w:rsidRDefault="003A61EE" w14:paraId="58915CCB" w14:textId="77777777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:rsidR="003A61EE" w:rsidP="008E628D" w:rsidRDefault="003A61EE" w14:paraId="5BA1C969" w14:textId="77777777">
      <w:pPr>
        <w:jc w:val="center"/>
        <w:rPr>
          <w:rFonts w:ascii="Calibri" w:hAnsi="Calibri" w:cs="Calibri"/>
          <w:b/>
          <w:sz w:val="28"/>
          <w:szCs w:val="28"/>
        </w:rPr>
      </w:pPr>
    </w:p>
    <w:p w:rsidRPr="008E628D" w:rsidR="007D6915" w:rsidP="005511AC" w:rsidRDefault="007D6915" w14:paraId="68B8B009" w14:textId="77777777">
      <w:pPr>
        <w:rPr>
          <w:rFonts w:ascii="Calibri" w:hAnsi="Calibri" w:cs="Calibri"/>
          <w:b/>
          <w:sz w:val="28"/>
          <w:szCs w:val="28"/>
        </w:rPr>
      </w:pPr>
    </w:p>
    <w:p w:rsidR="007D7F31" w:rsidP="007D6915" w:rsidRDefault="007D7F31" w14:paraId="104642E2" w14:textId="1BB94255">
      <w:pPr>
        <w:ind w:left="1170" w:hanging="1170"/>
        <w:rPr>
          <w:rFonts w:ascii="Calibri" w:hAnsi="Calibri" w:cs="Calibri"/>
          <w:sz w:val="24"/>
          <w:szCs w:val="24"/>
        </w:rPr>
      </w:pPr>
      <w:r w:rsidRPr="5A4B275B" w:rsidR="007D7F31">
        <w:rPr>
          <w:rFonts w:ascii="Calibri" w:hAnsi="Calibri" w:cs="Calibri"/>
          <w:b w:val="1"/>
          <w:bCs w:val="1"/>
          <w:sz w:val="24"/>
          <w:szCs w:val="24"/>
        </w:rPr>
        <w:t>Objective</w:t>
      </w:r>
      <w:r w:rsidRPr="5A4B275B" w:rsidR="007D7F31">
        <w:rPr>
          <w:rFonts w:ascii="Calibri" w:hAnsi="Calibri" w:cs="Calibri"/>
          <w:b w:val="1"/>
          <w:bCs w:val="1"/>
          <w:sz w:val="24"/>
          <w:szCs w:val="24"/>
        </w:rPr>
        <w:t>:</w:t>
      </w:r>
      <w:r w:rsidRPr="5A4B275B" w:rsidR="007D7F31">
        <w:rPr>
          <w:rFonts w:ascii="Calibri" w:hAnsi="Calibri" w:cs="Calibri"/>
          <w:b w:val="1"/>
          <w:bCs w:val="1"/>
          <w:sz w:val="24"/>
          <w:szCs w:val="24"/>
        </w:rPr>
        <w:t xml:space="preserve"> </w:t>
      </w:r>
      <w:r w:rsidRPr="5A4B275B" w:rsidR="007D7F31">
        <w:rPr>
          <w:rFonts w:ascii="Calibri" w:hAnsi="Calibri" w:cs="Calibri"/>
          <w:sz w:val="24"/>
          <w:szCs w:val="24"/>
        </w:rPr>
        <w:t>Evaluate</w:t>
      </w:r>
      <w:r w:rsidRPr="5A4B275B" w:rsidR="007D7F31">
        <w:rPr>
          <w:rFonts w:ascii="Calibri" w:hAnsi="Calibri" w:cs="Calibri"/>
          <w:sz w:val="24"/>
          <w:szCs w:val="24"/>
        </w:rPr>
        <w:t xml:space="preserve"> </w:t>
      </w:r>
      <w:r w:rsidRPr="5A4B275B" w:rsidR="007D7F31">
        <w:rPr>
          <w:rFonts w:ascii="Calibri" w:hAnsi="Calibri" w:cs="Calibri"/>
          <w:sz w:val="24"/>
          <w:szCs w:val="24"/>
        </w:rPr>
        <w:t>the diagnosis and propose treatm</w:t>
      </w:r>
      <w:r w:rsidRPr="5A4B275B" w:rsidR="00D85019">
        <w:rPr>
          <w:rFonts w:ascii="Calibri" w:hAnsi="Calibri" w:cs="Calibri"/>
          <w:sz w:val="24"/>
          <w:szCs w:val="24"/>
        </w:rPr>
        <w:t xml:space="preserve">ent options for </w:t>
      </w:r>
      <w:r w:rsidRPr="5A4B275B" w:rsidR="00911E38">
        <w:rPr>
          <w:rFonts w:ascii="Calibri" w:hAnsi="Calibri" w:cs="Calibri"/>
          <w:sz w:val="24"/>
          <w:szCs w:val="24"/>
        </w:rPr>
        <w:t xml:space="preserve">a </w:t>
      </w:r>
      <w:r w:rsidRPr="5A4B275B" w:rsidR="003A61EE">
        <w:rPr>
          <w:rFonts w:ascii="Calibri" w:hAnsi="Calibri" w:cs="Calibri"/>
          <w:sz w:val="24"/>
          <w:szCs w:val="24"/>
        </w:rPr>
        <w:t>Glioma</w:t>
      </w:r>
      <w:r w:rsidRPr="5A4B275B" w:rsidR="00911E38">
        <w:rPr>
          <w:rFonts w:ascii="Calibri" w:hAnsi="Calibri" w:cs="Calibri"/>
          <w:sz w:val="24"/>
          <w:szCs w:val="24"/>
        </w:rPr>
        <w:t>.</w:t>
      </w:r>
    </w:p>
    <w:p w:rsidRPr="007D7F31" w:rsidR="007D6915" w:rsidP="007D6915" w:rsidRDefault="007D6915" w14:paraId="72808402" w14:textId="77777777">
      <w:pPr>
        <w:ind w:left="1170" w:hanging="1170"/>
      </w:pPr>
    </w:p>
    <w:p w:rsidRPr="00FD22FC" w:rsidR="00922DDF" w:rsidRDefault="00922DDF" w14:paraId="47552B80" w14:textId="77777777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Pr="00FD22FC" w:rsidR="00EF78C5">
        <w:rPr>
          <w:rFonts w:ascii="Calibri" w:hAnsi="Calibri" w:cs="Calibri"/>
          <w:sz w:val="24"/>
          <w:szCs w:val="24"/>
        </w:rPr>
        <w:t xml:space="preserve"> and Medical Knowledge</w:t>
      </w:r>
    </w:p>
    <w:p w:rsidRPr="00FD22FC" w:rsidR="00922DDF" w:rsidRDefault="00922DDF" w14:paraId="2972A132" w14:textId="77777777">
      <w:pPr>
        <w:rPr>
          <w:rFonts w:ascii="Calibri" w:hAnsi="Calibri" w:cs="Calibri"/>
          <w:sz w:val="24"/>
          <w:szCs w:val="24"/>
        </w:rPr>
      </w:pPr>
    </w:p>
    <w:p w:rsidRPr="00FD22FC" w:rsidR="00922DDF" w:rsidRDefault="00922DDF" w14:paraId="2D9ED0E2" w14:textId="77777777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</w:t>
      </w:r>
      <w:proofErr w:type="gramStart"/>
      <w:r w:rsidRPr="00FD22FC">
        <w:rPr>
          <w:rFonts w:ascii="Calibri" w:hAnsi="Calibri" w:cs="Calibri"/>
          <w:sz w:val="24"/>
          <w:szCs w:val="24"/>
        </w:rPr>
        <w:t>residents</w:t>
      </w:r>
      <w:proofErr w:type="gramEnd"/>
      <w:r w:rsidRPr="00FD22FC">
        <w:rPr>
          <w:rFonts w:ascii="Calibri" w:hAnsi="Calibri" w:cs="Calibri"/>
          <w:sz w:val="24"/>
          <w:szCs w:val="24"/>
        </w:rPr>
        <w:t xml:space="preserve"> and other allied health personnel</w:t>
      </w:r>
    </w:p>
    <w:p w:rsidR="00EF664C" w:rsidP="5A4B275B" w:rsidRDefault="00EF664C" w14:paraId="2A69C7AD" w14:noSpellErr="1" w14:textId="6B8F3953">
      <w:pPr>
        <w:pStyle w:val="Normal"/>
        <w:rPr>
          <w:rFonts w:ascii="Calibri" w:hAnsi="Calibri" w:cs="Calibri"/>
          <w:b w:val="1"/>
          <w:bCs w:val="1"/>
          <w:i w:val="1"/>
          <w:iCs w:val="1"/>
        </w:rPr>
      </w:pPr>
    </w:p>
    <w:p w:rsidRPr="00DE6EE4" w:rsidR="00EF664C" w:rsidP="00EF664C" w:rsidRDefault="00EF664C" w14:paraId="371DF178" w14:textId="77777777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:rsidRPr="00DE6EE4" w:rsidR="00EF664C" w:rsidP="00EF664C" w:rsidRDefault="00EF664C" w14:paraId="12C55639" w14:textId="77777777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Pr="00DE6EE4" w:rsidR="00203627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:rsidRPr="00DE6EE4" w:rsidR="00EF664C" w:rsidP="00EF664C" w:rsidRDefault="00EF664C" w14:paraId="37898314" w14:textId="77777777">
      <w:pPr>
        <w:rPr>
          <w:rFonts w:ascii="Calibri" w:hAnsi="Calibri" w:cs="Calibri"/>
          <w:sz w:val="24"/>
          <w:szCs w:val="24"/>
        </w:rPr>
      </w:pPr>
    </w:p>
    <w:p w:rsidRPr="00DE6EE4" w:rsidR="00EF664C" w:rsidP="00EF664C" w:rsidRDefault="00EF664C" w14:paraId="31765CD9" w14:textId="77777777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:rsidRPr="00DE6EE4" w:rsidR="00EF664C" w:rsidP="00EF664C" w:rsidRDefault="001F1735" w14:paraId="24D4CEB8" w14:textId="5129FE0B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Pr="005A0DC9" w:rsidR="00600A2F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:rsidRPr="00DE6EE4" w:rsidR="00203627" w:rsidP="00BA3F0F" w:rsidRDefault="00203627" w14:paraId="130B332D" w14:textId="77777777">
      <w:pPr>
        <w:jc w:val="both"/>
        <w:rPr>
          <w:rFonts w:ascii="Calibri" w:hAnsi="Calibri" w:cs="Calibri"/>
          <w:sz w:val="24"/>
          <w:szCs w:val="24"/>
        </w:rPr>
      </w:pPr>
    </w:p>
    <w:p w:rsidRPr="00DE6EE4" w:rsidR="00203627" w:rsidP="00203627" w:rsidRDefault="00203627" w14:paraId="2FB70005" w14:textId="7777777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:rsidRPr="00600A2F" w:rsidR="001F1735" w:rsidP="001F1735" w:rsidRDefault="001F1735" w14:paraId="4570DF70" w14:textId="2980606F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Pr="00600A2F" w:rsidR="002A7D3D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:rsidRPr="00BA3F0F" w:rsidR="00922DDF" w:rsidP="00203627" w:rsidRDefault="00922DDF" w14:paraId="1A887BE9" w14:textId="09424B3C">
      <w:pPr>
        <w:jc w:val="both"/>
        <w:rPr>
          <w:rFonts w:ascii="Calibri" w:hAnsi="Calibri" w:cs="Calibri"/>
          <w:b/>
          <w:sz w:val="18"/>
          <w:szCs w:val="18"/>
        </w:rPr>
      </w:pPr>
    </w:p>
    <w:sectPr w:rsidRPr="00BA3F0F" w:rsidR="00922DDF">
      <w:pgSz w:w="12240" w:h="15840" w:orient="portrait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368432">
    <w:abstractNumId w:val="2"/>
  </w:num>
  <w:num w:numId="2" w16cid:durableId="12651023">
    <w:abstractNumId w:val="3"/>
  </w:num>
  <w:num w:numId="3" w16cid:durableId="702554945">
    <w:abstractNumId w:val="6"/>
  </w:num>
  <w:num w:numId="4" w16cid:durableId="1820732582">
    <w:abstractNumId w:val="0"/>
  </w:num>
  <w:num w:numId="5" w16cid:durableId="1564608568">
    <w:abstractNumId w:val="7"/>
  </w:num>
  <w:num w:numId="6" w16cid:durableId="582373787">
    <w:abstractNumId w:val="5"/>
  </w:num>
  <w:num w:numId="7" w16cid:durableId="1753776067">
    <w:abstractNumId w:val="4"/>
  </w:num>
  <w:num w:numId="8" w16cid:durableId="1673220254">
    <w:abstractNumId w:val="8"/>
  </w:num>
  <w:num w:numId="9" w16cid:durableId="116833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lang="en-US" w:vendorID="64" w:dllVersion="4096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D26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439E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96B7C"/>
    <w:rsid w:val="004A051D"/>
    <w:rsid w:val="004B346F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B319B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4399B"/>
    <w:rsid w:val="00792491"/>
    <w:rsid w:val="00795241"/>
    <w:rsid w:val="007A48E7"/>
    <w:rsid w:val="007B1CC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42A80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36185"/>
    <w:rsid w:val="009607BD"/>
    <w:rsid w:val="0096463B"/>
    <w:rsid w:val="009845D6"/>
    <w:rsid w:val="00985B82"/>
    <w:rsid w:val="009A3B86"/>
    <w:rsid w:val="009C506F"/>
    <w:rsid w:val="009F45B5"/>
    <w:rsid w:val="009F7A51"/>
    <w:rsid w:val="00A13132"/>
    <w:rsid w:val="00A218CC"/>
    <w:rsid w:val="00A22326"/>
    <w:rsid w:val="00A23276"/>
    <w:rsid w:val="00A240D8"/>
    <w:rsid w:val="00A24137"/>
    <w:rsid w:val="00A27B6C"/>
    <w:rsid w:val="00A34BD6"/>
    <w:rsid w:val="00A370EC"/>
    <w:rsid w:val="00A434EC"/>
    <w:rsid w:val="00A45A7C"/>
    <w:rsid w:val="00A478D2"/>
    <w:rsid w:val="00A56C2E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06E9E"/>
    <w:rsid w:val="00C11136"/>
    <w:rsid w:val="00C21B41"/>
    <w:rsid w:val="00C301AA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56A9B"/>
    <w:rsid w:val="00D64F0D"/>
    <w:rsid w:val="00D7359F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3623"/>
    <w:rsid w:val="00E16AB1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E77BA"/>
    <w:rsid w:val="00EF664C"/>
    <w:rsid w:val="00EF74A7"/>
    <w:rsid w:val="00EF78C5"/>
    <w:rsid w:val="00F05B7E"/>
    <w:rsid w:val="00F33D51"/>
    <w:rsid w:val="00F3494A"/>
    <w:rsid w:val="00F41CC8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6306"/>
    <w:rsid w:val="00FD7140"/>
    <w:rsid w:val="00FE21EE"/>
    <w:rsid w:val="00FE6E2A"/>
    <w:rsid w:val="00FF1759"/>
    <w:rsid w:val="00FF70B5"/>
    <w:rsid w:val="2196FC31"/>
    <w:rsid w:val="5A4B275B"/>
    <w:rsid w:val="72BD8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hAnsi="Calibri" w:eastAsia="Calibri"/>
      <w:sz w:val="22"/>
      <w:szCs w:val="21"/>
    </w:rPr>
  </w:style>
  <w:style w:type="character" w:styleId="PlainTextChar" w:customStyle="1">
    <w:name w:val="Plain Text Char"/>
    <w:link w:val="PlainText"/>
    <w:uiPriority w:val="99"/>
    <w:rsid w:val="00257503"/>
    <w:rPr>
      <w:rFonts w:ascii="Calibri" w:hAnsi="Calibri" w:eastAsia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styleId="CommentTextChar" w:customStyle="1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88104549CAD4392BF0C841BE4D7C3" ma:contentTypeVersion="18" ma:contentTypeDescription="Create a new document." ma:contentTypeScope="" ma:versionID="cf1c42fe0ec2fb245349ca76d3406392">
  <xsd:schema xmlns:xsd="http://www.w3.org/2001/XMLSchema" xmlns:xs="http://www.w3.org/2001/XMLSchema" xmlns:p="http://schemas.microsoft.com/office/2006/metadata/properties" xmlns:ns2="41d4db30-eece-4391-8491-32181549e94a" xmlns:ns3="e12cc886-60bd-4630-af78-b9bb3f615720" targetNamespace="http://schemas.microsoft.com/office/2006/metadata/properties" ma:root="true" ma:fieldsID="f79d9a87721388c988ec61b258523f03" ns2:_="" ns3:_="">
    <xsd:import namespace="41d4db30-eece-4391-8491-32181549e94a"/>
    <xsd:import namespace="e12cc886-60bd-4630-af78-b9bb3f615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GBTQLifeCent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db30-eece-4391-8491-32181549e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e1ee2-c987-4d7e-90ff-342576604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GBTQLifeCenter" ma:index="24" nillable="true" ma:displayName="LGBTQ Life Center" ma:description="LGBT Life Center is a trusted leader that empowers the LGBTQ communities and all people affected by HIV through improving health and wellness, strengthening families and communities, and providing transformative education and advocacy." ma:format="Dropdown" ma:internalName="LGBTQLifeCenter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c886-60bd-4630-af78-b9bb3f615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3d07b7-1cfb-4754-8f6f-0eaef4ef0c53}" ma:internalName="TaxCatchAll" ma:showField="CatchAllData" ma:web="e12cc886-60bd-4630-af78-b9bb3f615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4db30-eece-4391-8491-32181549e94a">
      <Terms xmlns="http://schemas.microsoft.com/office/infopath/2007/PartnerControls"/>
    </lcf76f155ced4ddcb4097134ff3c332f>
    <LGBTQLifeCenter xmlns="41d4db30-eece-4391-8491-32181549e94a" xsi:nil="true"/>
    <TaxCatchAll xmlns="e12cc886-60bd-4630-af78-b9bb3f615720" xsi:nil="true"/>
  </documentManagement>
</p:properties>
</file>

<file path=customXml/itemProps1.xml><?xml version="1.0" encoding="utf-8"?>
<ds:datastoreItem xmlns:ds="http://schemas.openxmlformats.org/officeDocument/2006/customXml" ds:itemID="{BDF833A3-8B9C-43F4-96A5-B86EA6873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db30-eece-4391-8491-32181549e94a"/>
    <ds:schemaRef ds:uri="e12cc886-60bd-4630-af78-b9bb3f615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B350E-382B-4134-9C1E-85AF1232A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E57AF-011D-499E-80A8-7350CCF26E5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12cc886-60bd-4630-af78-b9bb3f615720"/>
    <ds:schemaRef ds:uri="http://purl.org/dc/dcmitype/"/>
    <ds:schemaRef ds:uri="41d4db30-eece-4391-8491-32181549e94a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Sentara Healthcare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4, 1994</dc:title>
  <dc:subject/>
  <dc:creator>AUTHORIZED GATEWAY 2000 USER</dc:creator>
  <keywords/>
  <lastModifiedBy>KADIE D KNIGHT</lastModifiedBy>
  <revision>3</revision>
  <lastPrinted>2022-01-20T18:45:00.0000000Z</lastPrinted>
  <dcterms:created xsi:type="dcterms:W3CDTF">2024-01-04T15:50:00.0000000Z</dcterms:created>
  <dcterms:modified xsi:type="dcterms:W3CDTF">2024-01-12T20:10:01.7677870Z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0x01010014388104549CAD4392BF0C841BE4D7C3</vt:lpwstr>
  </property>
  <property fmtid="{D5CDD505-2E9C-101B-9397-08002B2CF9AE}" pid="3" name="MediaServiceImageTags">
    <vt:lpwstr/>
  </property>
</Properties>
</file>